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5" w:rsidRDefault="006469D5" w:rsidP="006469D5">
      <w:pPr>
        <w:spacing w:before="240"/>
        <w:rPr>
          <w:b/>
          <w:color w:val="BF8F00" w:themeColor="accent4" w:themeShade="BF"/>
          <w:sz w:val="24"/>
          <w:szCs w:val="24"/>
        </w:rPr>
      </w:pPr>
    </w:p>
    <w:p w:rsidR="00F34B07" w:rsidRPr="003831BD" w:rsidRDefault="00F34B07" w:rsidP="00F34B07">
      <w:pPr>
        <w:rPr>
          <w:rFonts w:ascii="Calibri" w:hAnsi="Calibri" w:cs="Calibri"/>
        </w:rPr>
      </w:pPr>
      <w:r w:rsidRPr="003831BD">
        <w:rPr>
          <w:rFonts w:ascii="Calibri" w:hAnsi="Calibri" w:cs="Calibri"/>
        </w:rPr>
        <w:t xml:space="preserve">Београд </w:t>
      </w:r>
      <w:r w:rsidR="001F7055">
        <w:rPr>
          <w:rFonts w:ascii="Calibri" w:hAnsi="Calibri" w:cs="Calibri"/>
        </w:rPr>
        <w:t xml:space="preserve"> 13.05.</w:t>
      </w:r>
      <w:r>
        <w:rPr>
          <w:rFonts w:ascii="Calibri" w:hAnsi="Calibri" w:cs="Calibri"/>
        </w:rPr>
        <w:t>20</w:t>
      </w:r>
      <w:r w:rsidR="00D32B33">
        <w:rPr>
          <w:rFonts w:ascii="Calibri" w:hAnsi="Calibri" w:cs="Calibri"/>
        </w:rPr>
        <w:t>20</w:t>
      </w:r>
      <w:r w:rsidRPr="003831BD">
        <w:rPr>
          <w:rFonts w:ascii="Calibri" w:hAnsi="Calibri" w:cs="Calibri"/>
        </w:rPr>
        <w:t>. године</w:t>
      </w:r>
    </w:p>
    <w:p w:rsidR="00F34B07" w:rsidRPr="00D32B33" w:rsidRDefault="00F34B07" w:rsidP="00F34B07">
      <w:pPr>
        <w:rPr>
          <w:rFonts w:ascii="Calibri" w:hAnsi="Calibri" w:cs="Calibri"/>
        </w:rPr>
      </w:pPr>
      <w:r w:rsidRPr="003831BD">
        <w:rPr>
          <w:rFonts w:ascii="Calibri" w:hAnsi="Calibri" w:cs="Calibri"/>
        </w:rPr>
        <w:t xml:space="preserve">          </w:t>
      </w:r>
      <w:r w:rsidR="00952B40">
        <w:rPr>
          <w:rFonts w:ascii="Calibri" w:hAnsi="Calibri" w:cs="Calibri"/>
        </w:rPr>
        <w:t>0</w:t>
      </w:r>
      <w:r w:rsidR="00107986">
        <w:rPr>
          <w:rFonts w:ascii="Calibri" w:hAnsi="Calibri" w:cs="Calibri"/>
          <w:lang w:val="sr-Cyrl-CS"/>
        </w:rPr>
        <w:t>4</w:t>
      </w:r>
      <w:r w:rsidRPr="003831BD">
        <w:rPr>
          <w:rFonts w:ascii="Calibri" w:hAnsi="Calibri" w:cs="Calibri"/>
        </w:rPr>
        <w:t xml:space="preserve"> број </w:t>
      </w:r>
      <w:r w:rsidR="001F7055">
        <w:rPr>
          <w:rFonts w:ascii="Calibri" w:hAnsi="Calibri" w:cs="Calibri"/>
        </w:rPr>
        <w:t>72</w:t>
      </w:r>
      <w:r w:rsidR="00952B40">
        <w:rPr>
          <w:rFonts w:ascii="Calibri" w:hAnsi="Calibri" w:cs="Calibri"/>
        </w:rPr>
        <w:t>-5</w:t>
      </w:r>
      <w:r>
        <w:rPr>
          <w:rFonts w:ascii="Calibri" w:hAnsi="Calibri" w:cs="Calibri"/>
        </w:rPr>
        <w:t>/</w:t>
      </w:r>
      <w:r w:rsidR="00D32B33">
        <w:rPr>
          <w:rFonts w:ascii="Calibri" w:hAnsi="Calibri" w:cs="Calibri"/>
        </w:rPr>
        <w:t>20</w:t>
      </w:r>
    </w:p>
    <w:p w:rsidR="00F34B07" w:rsidRPr="00220D0E" w:rsidRDefault="00F34B07" w:rsidP="00F34B07">
      <w:pPr>
        <w:spacing w:before="120" w:line="271" w:lineRule="exact"/>
        <w:jc w:val="center"/>
        <w:rPr>
          <w:rFonts w:ascii="Calibri" w:hAnsi="Calibri" w:cs="Calibri"/>
          <w:b/>
          <w:position w:val="-1"/>
          <w:lang w:val="sr-Cyrl-CS"/>
        </w:rPr>
      </w:pPr>
      <w:r w:rsidRPr="003831BD">
        <w:rPr>
          <w:rFonts w:ascii="Calibri" w:hAnsi="Calibri" w:cs="Calibri"/>
          <w:b/>
          <w:spacing w:val="-5"/>
          <w:position w:val="-1"/>
        </w:rPr>
        <w:t>П</w:t>
      </w:r>
      <w:r w:rsidRPr="003831BD">
        <w:rPr>
          <w:rFonts w:ascii="Calibri" w:hAnsi="Calibri" w:cs="Calibri"/>
          <w:b/>
          <w:spacing w:val="-3"/>
          <w:position w:val="-1"/>
        </w:rPr>
        <w:t>О</w:t>
      </w:r>
      <w:r w:rsidRPr="003831BD">
        <w:rPr>
          <w:rFonts w:ascii="Calibri" w:hAnsi="Calibri" w:cs="Calibri"/>
          <w:b/>
          <w:spacing w:val="-5"/>
          <w:position w:val="-1"/>
        </w:rPr>
        <w:t>З</w:t>
      </w:r>
      <w:r w:rsidRPr="003831BD">
        <w:rPr>
          <w:rFonts w:ascii="Calibri" w:hAnsi="Calibri" w:cs="Calibri"/>
          <w:b/>
          <w:spacing w:val="-3"/>
          <w:position w:val="-1"/>
        </w:rPr>
        <w:t>И</w:t>
      </w:r>
      <w:r w:rsidRPr="003831BD">
        <w:rPr>
          <w:rFonts w:ascii="Calibri" w:hAnsi="Calibri" w:cs="Calibri"/>
          <w:b/>
          <w:position w:val="-1"/>
        </w:rPr>
        <w:t>В</w:t>
      </w:r>
      <w:r w:rsidRPr="003831BD">
        <w:rPr>
          <w:rFonts w:ascii="Calibri" w:hAnsi="Calibri" w:cs="Calibri"/>
          <w:b/>
          <w:spacing w:val="-9"/>
          <w:position w:val="-1"/>
        </w:rPr>
        <w:t xml:space="preserve"> </w:t>
      </w:r>
      <w:r w:rsidRPr="003831BD">
        <w:rPr>
          <w:rFonts w:ascii="Calibri" w:hAnsi="Calibri" w:cs="Calibri"/>
          <w:b/>
          <w:spacing w:val="-5"/>
          <w:position w:val="-1"/>
        </w:rPr>
        <w:t>З</w:t>
      </w:r>
      <w:r w:rsidRPr="003831BD">
        <w:rPr>
          <w:rFonts w:ascii="Calibri" w:hAnsi="Calibri" w:cs="Calibri"/>
          <w:b/>
          <w:position w:val="-1"/>
        </w:rPr>
        <w:t>А</w:t>
      </w:r>
      <w:r w:rsidRPr="003831BD">
        <w:rPr>
          <w:rFonts w:ascii="Calibri" w:hAnsi="Calibri" w:cs="Calibri"/>
          <w:b/>
          <w:spacing w:val="-8"/>
          <w:position w:val="-1"/>
        </w:rPr>
        <w:t xml:space="preserve"> </w:t>
      </w:r>
      <w:r w:rsidRPr="003831BD">
        <w:rPr>
          <w:rFonts w:ascii="Calibri" w:hAnsi="Calibri" w:cs="Calibri"/>
          <w:b/>
          <w:spacing w:val="-3"/>
          <w:position w:val="-1"/>
        </w:rPr>
        <w:t>П</w:t>
      </w:r>
      <w:r w:rsidRPr="003831BD">
        <w:rPr>
          <w:rFonts w:ascii="Calibri" w:hAnsi="Calibri" w:cs="Calibri"/>
          <w:b/>
          <w:spacing w:val="-5"/>
          <w:position w:val="-1"/>
        </w:rPr>
        <w:t>О</w:t>
      </w:r>
      <w:r w:rsidRPr="003831BD">
        <w:rPr>
          <w:rFonts w:ascii="Calibri" w:hAnsi="Calibri" w:cs="Calibri"/>
          <w:b/>
          <w:spacing w:val="-3"/>
          <w:position w:val="-1"/>
        </w:rPr>
        <w:t>ДН</w:t>
      </w:r>
      <w:r w:rsidRPr="003831BD">
        <w:rPr>
          <w:rFonts w:ascii="Calibri" w:hAnsi="Calibri" w:cs="Calibri"/>
          <w:b/>
          <w:spacing w:val="-5"/>
          <w:position w:val="-1"/>
        </w:rPr>
        <w:t>ОШ</w:t>
      </w:r>
      <w:r w:rsidRPr="003831BD">
        <w:rPr>
          <w:rFonts w:ascii="Calibri" w:hAnsi="Calibri" w:cs="Calibri"/>
          <w:b/>
          <w:spacing w:val="-3"/>
          <w:position w:val="-1"/>
        </w:rPr>
        <w:t>Е</w:t>
      </w:r>
      <w:r w:rsidRPr="003831BD">
        <w:rPr>
          <w:rFonts w:ascii="Calibri" w:hAnsi="Calibri" w:cs="Calibri"/>
          <w:b/>
          <w:spacing w:val="-5"/>
          <w:position w:val="-1"/>
        </w:rPr>
        <w:t>Њ</w:t>
      </w:r>
      <w:r w:rsidRPr="003831BD">
        <w:rPr>
          <w:rFonts w:ascii="Calibri" w:hAnsi="Calibri" w:cs="Calibri"/>
          <w:b/>
          <w:position w:val="-1"/>
        </w:rPr>
        <w:t>Е</w:t>
      </w:r>
      <w:r w:rsidRPr="003831BD">
        <w:rPr>
          <w:rFonts w:ascii="Calibri" w:hAnsi="Calibri" w:cs="Calibri"/>
          <w:b/>
          <w:spacing w:val="-7"/>
          <w:position w:val="-1"/>
        </w:rPr>
        <w:t xml:space="preserve"> </w:t>
      </w:r>
      <w:r w:rsidRPr="003831BD">
        <w:rPr>
          <w:rFonts w:ascii="Calibri" w:hAnsi="Calibri" w:cs="Calibri"/>
          <w:b/>
          <w:spacing w:val="-5"/>
          <w:position w:val="-1"/>
        </w:rPr>
        <w:t>П</w:t>
      </w:r>
      <w:r w:rsidRPr="003831BD">
        <w:rPr>
          <w:rFonts w:ascii="Calibri" w:hAnsi="Calibri" w:cs="Calibri"/>
          <w:b/>
          <w:spacing w:val="-3"/>
          <w:position w:val="-1"/>
        </w:rPr>
        <w:t>О</w:t>
      </w:r>
      <w:r w:rsidRPr="003831BD">
        <w:rPr>
          <w:rFonts w:ascii="Calibri" w:hAnsi="Calibri" w:cs="Calibri"/>
          <w:b/>
          <w:spacing w:val="-5"/>
          <w:position w:val="-1"/>
        </w:rPr>
        <w:t>Н</w:t>
      </w:r>
      <w:r w:rsidRPr="003831BD">
        <w:rPr>
          <w:rFonts w:ascii="Calibri" w:hAnsi="Calibri" w:cs="Calibri"/>
          <w:b/>
          <w:spacing w:val="-2"/>
          <w:position w:val="-1"/>
        </w:rPr>
        <w:t>У</w:t>
      </w:r>
      <w:r w:rsidRPr="003831BD">
        <w:rPr>
          <w:rFonts w:ascii="Calibri" w:hAnsi="Calibri" w:cs="Calibri"/>
          <w:b/>
          <w:spacing w:val="-5"/>
          <w:position w:val="-1"/>
        </w:rPr>
        <w:t>Д</w:t>
      </w:r>
      <w:r w:rsidRPr="003831BD">
        <w:rPr>
          <w:rFonts w:ascii="Calibri" w:hAnsi="Calibri" w:cs="Calibri"/>
          <w:b/>
          <w:position w:val="-1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86"/>
      </w:tblGrid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Н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азив</w:t>
            </w:r>
            <w:r w:rsidRPr="00060AAE">
              <w:rPr>
                <w:rFonts w:ascii="Calibri" w:hAnsi="Calibri" w:cs="Calibri"/>
                <w:b/>
                <w:bCs/>
                <w:sz w:val="20"/>
              </w:rPr>
              <w:t xml:space="preserve"> наручиоца</w:t>
            </w:r>
          </w:p>
        </w:tc>
        <w:tc>
          <w:tcPr>
            <w:tcW w:w="3986" w:type="dxa"/>
          </w:tcPr>
          <w:p w:rsidR="00F34B07" w:rsidRPr="00CB2F50" w:rsidRDefault="00F34B07" w:rsidP="00952B40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0"/>
                <w:lang w:val="sr-Cyrl-CS"/>
              </w:rPr>
            </w:pPr>
            <w:r w:rsidRPr="00CB2F50">
              <w:rPr>
                <w:rFonts w:asciiTheme="minorHAnsi" w:hAnsiTheme="minorHAnsi" w:cstheme="minorHAnsi"/>
                <w:bCs/>
                <w:sz w:val="20"/>
                <w:lang w:val="nso-ZA"/>
              </w:rPr>
              <w:t xml:space="preserve">Музеј </w:t>
            </w:r>
            <w:r w:rsidR="00952B40" w:rsidRPr="00CB2F50">
              <w:rPr>
                <w:rFonts w:asciiTheme="minorHAnsi" w:hAnsiTheme="minorHAnsi" w:cstheme="minorHAnsi"/>
                <w:bCs/>
                <w:sz w:val="20"/>
                <w:lang w:val="nso-ZA"/>
              </w:rPr>
              <w:t xml:space="preserve">Југославије, Београд 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  <w:shd w:val="clear" w:color="auto" w:fill="E6EED5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А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дреса</w:t>
            </w:r>
            <w:r w:rsidRPr="00060AAE">
              <w:rPr>
                <w:rFonts w:ascii="Calibri" w:hAnsi="Calibri" w:cs="Calibri"/>
                <w:b/>
                <w:bCs/>
                <w:sz w:val="20"/>
              </w:rPr>
              <w:t xml:space="preserve"> наручиоца</w:t>
            </w:r>
          </w:p>
        </w:tc>
        <w:tc>
          <w:tcPr>
            <w:tcW w:w="3986" w:type="dxa"/>
            <w:shd w:val="clear" w:color="auto" w:fill="E6EED5"/>
          </w:tcPr>
          <w:p w:rsidR="00F34B07" w:rsidRPr="00CB2F50" w:rsidRDefault="00F34B07" w:rsidP="00952B40">
            <w:pPr>
              <w:pStyle w:val="Subtitle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 xml:space="preserve">Београд, </w:t>
            </w:r>
            <w:r w:rsidR="00952B40" w:rsidRPr="00CB2F50">
              <w:rPr>
                <w:rFonts w:asciiTheme="minorHAnsi" w:hAnsiTheme="minorHAnsi" w:cstheme="minorHAnsi"/>
                <w:sz w:val="20"/>
                <w:lang w:val="sr-Cyrl-CS"/>
              </w:rPr>
              <w:t>Михаила Мике Јанковића</w:t>
            </w: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 xml:space="preserve"> 6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И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нтернет страница наручиоца</w:t>
            </w:r>
          </w:p>
        </w:tc>
        <w:tc>
          <w:tcPr>
            <w:tcW w:w="3986" w:type="dxa"/>
          </w:tcPr>
          <w:p w:rsidR="00F34B07" w:rsidRPr="00CB2F50" w:rsidRDefault="007E36AA" w:rsidP="00952B40">
            <w:pPr>
              <w:pStyle w:val="Subtitle"/>
              <w:rPr>
                <w:rFonts w:asciiTheme="minorHAnsi" w:hAnsiTheme="minorHAnsi" w:cstheme="minorHAnsi"/>
                <w:sz w:val="20"/>
              </w:rPr>
            </w:pPr>
            <w:hyperlink r:id="rId6" w:history="1">
              <w:r w:rsidR="00952B40" w:rsidRPr="00CB2F50">
                <w:rPr>
                  <w:rStyle w:val="Hyperlink"/>
                  <w:rFonts w:asciiTheme="minorHAnsi" w:hAnsiTheme="minorHAnsi" w:cstheme="minorHAnsi"/>
                  <w:sz w:val="20"/>
                </w:rPr>
                <w:t>www.muzej-jugoslavije.org</w:t>
              </w:r>
            </w:hyperlink>
          </w:p>
        </w:tc>
      </w:tr>
      <w:tr w:rsidR="00F34B07" w:rsidRPr="00CB2F50" w:rsidTr="00CB2F50">
        <w:trPr>
          <w:jc w:val="center"/>
        </w:trPr>
        <w:tc>
          <w:tcPr>
            <w:tcW w:w="4077" w:type="dxa"/>
            <w:shd w:val="clear" w:color="auto" w:fill="E6EED5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В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рста наручиоца</w:t>
            </w:r>
          </w:p>
        </w:tc>
        <w:tc>
          <w:tcPr>
            <w:tcW w:w="3986" w:type="dxa"/>
            <w:shd w:val="clear" w:color="auto" w:fill="E6EED5"/>
          </w:tcPr>
          <w:p w:rsidR="00F34B07" w:rsidRPr="00CB2F50" w:rsidRDefault="00F34B07" w:rsidP="001E1B4F">
            <w:pPr>
              <w:pStyle w:val="Subtitle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>Корисник буџетских средстава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В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рста поступка јавне набавке</w:t>
            </w:r>
          </w:p>
        </w:tc>
        <w:tc>
          <w:tcPr>
            <w:tcW w:w="3986" w:type="dxa"/>
          </w:tcPr>
          <w:p w:rsidR="00F34B07" w:rsidRPr="00CB2F50" w:rsidRDefault="00F34B07" w:rsidP="001E1B4F">
            <w:pPr>
              <w:pStyle w:val="Subtitle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>Јавна набавка мале вредности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  <w:shd w:val="clear" w:color="auto" w:fill="E6EED5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sr-Cyrl-CS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О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3986" w:type="dxa"/>
            <w:shd w:val="clear" w:color="auto" w:fill="E6EED5"/>
          </w:tcPr>
          <w:p w:rsidR="00F34B07" w:rsidRPr="00CB2F50" w:rsidRDefault="00F34B07" w:rsidP="001E1B4F">
            <w:pPr>
              <w:rPr>
                <w:rFonts w:cstheme="minorHAnsi"/>
                <w:sz w:val="20"/>
                <w:szCs w:val="20"/>
              </w:rPr>
            </w:pPr>
            <w:r w:rsidRPr="00CB2F50">
              <w:rPr>
                <w:rFonts w:cstheme="minorHAnsi"/>
                <w:sz w:val="20"/>
                <w:szCs w:val="20"/>
              </w:rPr>
              <w:t>Пр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дм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ј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вне</w:t>
            </w:r>
            <w:r w:rsidRPr="00CB2F50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б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вке</w:t>
            </w:r>
            <w:r w:rsidRPr="00CB2F50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32"/>
                <w:sz w:val="20"/>
                <w:szCs w:val="20"/>
                <w:lang w:val="sr-Cyrl-CS"/>
              </w:rPr>
              <w:t xml:space="preserve">мале вредности </w:t>
            </w:r>
            <w:r w:rsidRPr="00CB2F50">
              <w:rPr>
                <w:rFonts w:cstheme="minorHAnsi"/>
                <w:sz w:val="20"/>
                <w:szCs w:val="20"/>
                <w:lang w:val="sr-Cyrl-CS"/>
              </w:rPr>
              <w:t xml:space="preserve">су услуге одржавања хигијене </w:t>
            </w:r>
            <w:r w:rsidRPr="00CB2F50">
              <w:rPr>
                <w:rFonts w:cstheme="minorHAnsi"/>
                <w:sz w:val="20"/>
                <w:szCs w:val="20"/>
              </w:rPr>
              <w:t xml:space="preserve"> за потребе Музеја  Југославије</w:t>
            </w:r>
            <w:r w:rsidR="00952B40" w:rsidRPr="00CB2F50">
              <w:rPr>
                <w:rFonts w:cstheme="minorHAnsi"/>
                <w:sz w:val="20"/>
                <w:szCs w:val="20"/>
              </w:rPr>
              <w:t xml:space="preserve">, </w:t>
            </w:r>
            <w:r w:rsidRPr="00CB2F50">
              <w:rPr>
                <w:rFonts w:cstheme="minorHAnsi"/>
                <w:sz w:val="20"/>
                <w:szCs w:val="20"/>
              </w:rPr>
              <w:t xml:space="preserve">Београд,  ул. </w:t>
            </w:r>
            <w:r w:rsidR="00952B40" w:rsidRPr="00CB2F50">
              <w:rPr>
                <w:rFonts w:cstheme="minorHAnsi"/>
                <w:sz w:val="20"/>
                <w:szCs w:val="20"/>
                <w:lang w:val="sr-Cyrl-CS"/>
              </w:rPr>
              <w:t xml:space="preserve">Михаила Мике Јанковића </w:t>
            </w:r>
            <w:r w:rsidRPr="00CB2F50">
              <w:rPr>
                <w:rFonts w:cstheme="minorHAnsi"/>
                <w:sz w:val="20"/>
                <w:szCs w:val="20"/>
              </w:rPr>
              <w:t>број 6.</w:t>
            </w:r>
          </w:p>
          <w:p w:rsidR="00F34B07" w:rsidRPr="00CB2F50" w:rsidRDefault="00F34B07" w:rsidP="001E1B4F">
            <w:pPr>
              <w:pStyle w:val="Subtitle"/>
              <w:jc w:val="lef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 w:rsidRPr="00CB2F50">
              <w:rPr>
                <w:rFonts w:asciiTheme="minorHAnsi" w:hAnsiTheme="minorHAnsi" w:cstheme="minorHAnsi"/>
                <w:sz w:val="20"/>
              </w:rPr>
              <w:t xml:space="preserve">Предмет јавне набавке је у општем речнику набавки означен:  </w:t>
            </w: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>90911000</w:t>
            </w:r>
            <w:r w:rsidRPr="00CB2F50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>услуге чишћења стамбених објеката, зграда и прозора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  <w:shd w:val="clear" w:color="auto" w:fill="E6EED5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Б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рој партија, уколико се предмет набавке обликује у више партија</w:t>
            </w:r>
          </w:p>
        </w:tc>
        <w:tc>
          <w:tcPr>
            <w:tcW w:w="3986" w:type="dxa"/>
            <w:shd w:val="clear" w:color="auto" w:fill="E6EED5"/>
          </w:tcPr>
          <w:p w:rsidR="00F34B07" w:rsidRPr="00CB2F50" w:rsidRDefault="00F34B07" w:rsidP="001E1B4F">
            <w:pPr>
              <w:pStyle w:val="Subtitle"/>
              <w:jc w:val="left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 xml:space="preserve">Предмет се не обликује </w:t>
            </w:r>
            <w:r w:rsidRPr="00CB2F50">
              <w:rPr>
                <w:rFonts w:asciiTheme="minorHAnsi" w:hAnsiTheme="minorHAnsi" w:cstheme="minorHAnsi"/>
                <w:sz w:val="20"/>
              </w:rPr>
              <w:t>по</w:t>
            </w:r>
            <w:r w:rsidRPr="00CB2F50">
              <w:rPr>
                <w:rFonts w:asciiTheme="minorHAnsi" w:hAnsiTheme="minorHAnsi" w:cstheme="minorHAnsi"/>
                <w:sz w:val="20"/>
                <w:lang w:val="sr-Cyrl-CS"/>
              </w:rPr>
              <w:t xml:space="preserve"> партијама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К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ритеријум за доделу уговора</w:t>
            </w:r>
          </w:p>
        </w:tc>
        <w:tc>
          <w:tcPr>
            <w:tcW w:w="3986" w:type="dxa"/>
          </w:tcPr>
          <w:p w:rsidR="00F34B07" w:rsidRPr="00CB2F50" w:rsidRDefault="00F34B07" w:rsidP="001E1B4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  <w:lang w:val="sr-Cyrl-CS"/>
              </w:rPr>
            </w:pPr>
            <w:r w:rsidRPr="00CB2F50">
              <w:rPr>
                <w:rFonts w:cstheme="minorHAnsi"/>
                <w:color w:val="000000"/>
                <w:sz w:val="20"/>
                <w:szCs w:val="20"/>
              </w:rPr>
              <w:t>Критеријум за доделу уговора  је најнижа понуђена цена.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Н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ачин преузимања конкурсне документације, односно интернет адрес</w:t>
            </w:r>
            <w:r w:rsidRPr="00060AAE">
              <w:rPr>
                <w:rFonts w:ascii="Calibri" w:hAnsi="Calibri" w:cs="Calibri"/>
                <w:b/>
                <w:bCs/>
                <w:sz w:val="20"/>
              </w:rPr>
              <w:t>а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 xml:space="preserve"> где је конкурсна документација доступна</w:t>
            </w:r>
          </w:p>
        </w:tc>
        <w:tc>
          <w:tcPr>
            <w:tcW w:w="3986" w:type="dxa"/>
          </w:tcPr>
          <w:p w:rsidR="00F34B07" w:rsidRPr="00CB2F50" w:rsidRDefault="00F34B07" w:rsidP="00952B40">
            <w:pPr>
              <w:rPr>
                <w:rFonts w:cstheme="minorHAnsi"/>
                <w:b/>
                <w:spacing w:val="1"/>
                <w:sz w:val="20"/>
                <w:szCs w:val="20"/>
                <w:lang w:val="sr-Cyrl-CS"/>
              </w:rPr>
            </w:pPr>
            <w:r w:rsidRPr="00CB2F50">
              <w:rPr>
                <w:rFonts w:cstheme="minorHAnsi"/>
                <w:spacing w:val="1"/>
                <w:sz w:val="20"/>
                <w:szCs w:val="20"/>
              </w:rPr>
              <w:t xml:space="preserve">Конкурсна документација је доступна на интернет страници наручиоца  </w:t>
            </w:r>
            <w:hyperlink r:id="rId7" w:history="1">
              <w:r w:rsidR="00952B40" w:rsidRPr="00CB2F50">
                <w:rPr>
                  <w:rStyle w:val="Hyperlink"/>
                  <w:rFonts w:cstheme="minorHAnsi"/>
                  <w:sz w:val="20"/>
                  <w:szCs w:val="20"/>
                </w:rPr>
                <w:t>www.muzej-jugoslavije.org</w:t>
              </w:r>
            </w:hyperlink>
            <w:r w:rsidRPr="00CB2F50">
              <w:rPr>
                <w:rFonts w:cstheme="minorHAnsi"/>
                <w:spacing w:val="1"/>
                <w:sz w:val="20"/>
                <w:szCs w:val="20"/>
              </w:rPr>
              <w:t xml:space="preserve"> и објављена је на Порталу јавних набавки.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  <w:shd w:val="clear" w:color="auto" w:fill="E6EED5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А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дрес</w:t>
            </w:r>
            <w:r w:rsidRPr="00060AAE">
              <w:rPr>
                <w:rFonts w:ascii="Calibri" w:hAnsi="Calibri" w:cs="Calibri"/>
                <w:b/>
                <w:bCs/>
                <w:sz w:val="20"/>
              </w:rPr>
              <w:t>а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 xml:space="preserve"> и интернет адрес</w:t>
            </w:r>
            <w:r w:rsidRPr="00060AAE">
              <w:rPr>
                <w:rFonts w:ascii="Calibri" w:hAnsi="Calibri" w:cs="Calibri"/>
                <w:b/>
                <w:bCs/>
                <w:sz w:val="20"/>
              </w:rPr>
              <w:t>а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 xml:space="preserve">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      </w:r>
          </w:p>
        </w:tc>
        <w:tc>
          <w:tcPr>
            <w:tcW w:w="3986" w:type="dxa"/>
            <w:shd w:val="clear" w:color="auto" w:fill="E6EED5"/>
          </w:tcPr>
          <w:p w:rsidR="00F34B07" w:rsidRPr="00851847" w:rsidRDefault="00F34B07" w:rsidP="001E1B4F">
            <w:pPr>
              <w:pStyle w:val="BodyText"/>
              <w:spacing w:after="0"/>
              <w:rPr>
                <w:rFonts w:asciiTheme="minorHAnsi" w:hAnsiTheme="minorHAnsi" w:cstheme="minorHAnsi"/>
                <w:b/>
                <w:lang/>
              </w:rPr>
            </w:pPr>
            <w:r w:rsidRPr="00CB2F50">
              <w:rPr>
                <w:rFonts w:asciiTheme="minorHAnsi" w:hAnsiTheme="minorHAnsi" w:cstheme="minorHAnsi"/>
              </w:rPr>
      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      </w:r>
            <w:r w:rsidRPr="00CB2F50">
              <w:rPr>
                <w:rFonts w:asciiTheme="minorHAnsi" w:hAnsiTheme="minorHAnsi" w:cstheme="minorHAnsi"/>
                <w:lang w:val="sr-Cyrl-CS"/>
              </w:rPr>
              <w:t>с</w:t>
            </w:r>
            <w:r w:rsidRPr="00CB2F50">
              <w:rPr>
                <w:rFonts w:asciiTheme="minorHAnsi" w:hAnsiTheme="minorHAnsi" w:cstheme="minorHAnsi"/>
              </w:rPr>
              <w:t>ловима рада и сл:</w:t>
            </w:r>
            <w:r w:rsidRPr="00CB2F5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2F50">
              <w:rPr>
                <w:rFonts w:asciiTheme="minorHAnsi" w:hAnsiTheme="minorHAnsi" w:cstheme="minorHAnsi"/>
                <w:b/>
              </w:rPr>
              <w:t>Министарство финансија</w:t>
            </w:r>
            <w:r w:rsidRPr="00CB2F50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CB2F50">
                <w:rPr>
                  <w:rStyle w:val="Hyperlink"/>
                  <w:rFonts w:asciiTheme="minorHAnsi" w:hAnsiTheme="minorHAnsi" w:cstheme="minorHAnsi"/>
                </w:rPr>
                <w:t>www.mfin.gov.rs</w:t>
              </w:r>
            </w:hyperlink>
            <w:r w:rsidRPr="00CB2F50">
              <w:rPr>
                <w:rFonts w:asciiTheme="minorHAnsi" w:hAnsiTheme="minorHAnsi" w:cstheme="minorHAnsi"/>
                <w:lang w:val="sr-Cyrl-CS"/>
              </w:rPr>
              <w:t xml:space="preserve">; </w:t>
            </w:r>
            <w:r w:rsidRPr="00CB2F50">
              <w:rPr>
                <w:rFonts w:asciiTheme="minorHAnsi" w:hAnsiTheme="minorHAnsi" w:cstheme="minorHAnsi"/>
                <w:b/>
              </w:rPr>
              <w:t xml:space="preserve">Министарство </w:t>
            </w:r>
            <w:r w:rsidRPr="00CB2F50">
              <w:rPr>
                <w:rFonts w:asciiTheme="minorHAnsi" w:hAnsiTheme="minorHAnsi" w:cstheme="minorHAnsi"/>
                <w:b/>
                <w:lang w:val="sr-Cyrl-CS"/>
              </w:rPr>
              <w:t>пољопривреде</w:t>
            </w:r>
            <w:r w:rsidRPr="00CB2F50">
              <w:rPr>
                <w:rFonts w:asciiTheme="minorHAnsi" w:hAnsiTheme="minorHAnsi" w:cstheme="minorHAnsi"/>
                <w:b/>
              </w:rPr>
              <w:t xml:space="preserve"> и заштите животне</w:t>
            </w:r>
            <w:r w:rsidRPr="00CB2F50">
              <w:rPr>
                <w:rFonts w:asciiTheme="minorHAnsi" w:hAnsiTheme="minorHAnsi" w:cstheme="minorHAnsi"/>
              </w:rPr>
              <w:t xml:space="preserve"> </w:t>
            </w:r>
            <w:r w:rsidRPr="00CB2F50">
              <w:rPr>
                <w:rFonts w:asciiTheme="minorHAnsi" w:hAnsiTheme="minorHAnsi" w:cstheme="minorHAnsi"/>
                <w:b/>
              </w:rPr>
              <w:t>средине</w:t>
            </w:r>
            <w:r w:rsidRPr="00CB2F50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CB2F50">
                <w:rPr>
                  <w:rStyle w:val="Hyperlink"/>
                  <w:rFonts w:asciiTheme="minorHAnsi" w:hAnsiTheme="minorHAnsi" w:cstheme="minorHAnsi"/>
                </w:rPr>
                <w:t>www.m</w:t>
              </w:r>
              <w:r w:rsidRPr="00CB2F50">
                <w:rPr>
                  <w:rStyle w:val="Hyperlink"/>
                  <w:rFonts w:asciiTheme="minorHAnsi" w:hAnsiTheme="minorHAnsi" w:cstheme="minorHAnsi"/>
                  <w:lang w:val="sr-Cyrl-CS"/>
                </w:rPr>
                <w:t>pzz</w:t>
              </w:r>
              <w:r w:rsidRPr="00CB2F50">
                <w:rPr>
                  <w:rStyle w:val="Hyperlink"/>
                  <w:rFonts w:asciiTheme="minorHAnsi" w:hAnsiTheme="minorHAnsi" w:cstheme="minorHAnsi"/>
                </w:rPr>
                <w:t>s.gov.rs</w:t>
              </w:r>
            </w:hyperlink>
            <w:r w:rsidRPr="00CB2F50">
              <w:rPr>
                <w:rFonts w:asciiTheme="minorHAnsi" w:hAnsiTheme="minorHAnsi" w:cstheme="minorHAnsi"/>
                <w:lang w:val="sr-Cyrl-CS"/>
              </w:rPr>
              <w:t xml:space="preserve">; </w:t>
            </w:r>
            <w:r w:rsidRPr="00CB2F50">
              <w:rPr>
                <w:rFonts w:asciiTheme="minorHAnsi" w:hAnsiTheme="minorHAnsi" w:cstheme="minorHAnsi"/>
                <w:b/>
              </w:rPr>
              <w:t>Агенција за заштиту животне средине</w:t>
            </w:r>
            <w:r w:rsidRPr="00CB2F50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CB2F50">
                <w:rPr>
                  <w:rStyle w:val="Hyperlink"/>
                  <w:rFonts w:asciiTheme="minorHAnsi" w:hAnsiTheme="minorHAnsi" w:cstheme="minorHAnsi"/>
                </w:rPr>
                <w:t>www.sepa.gov.rs</w:t>
              </w:r>
            </w:hyperlink>
            <w:r w:rsidRPr="00CB2F50">
              <w:rPr>
                <w:rFonts w:asciiTheme="minorHAnsi" w:hAnsiTheme="minorHAnsi" w:cstheme="minorHAnsi"/>
                <w:lang w:val="sr-Cyrl-CS"/>
              </w:rPr>
              <w:t xml:space="preserve">; </w:t>
            </w:r>
            <w:r w:rsidRPr="00CB2F50">
              <w:rPr>
                <w:rFonts w:asciiTheme="minorHAnsi" w:hAnsiTheme="minorHAnsi" w:cstheme="minorHAnsi"/>
                <w:b/>
              </w:rPr>
              <w:t xml:space="preserve">Министарство </w:t>
            </w:r>
            <w:r w:rsidRPr="00CB2F50">
              <w:rPr>
                <w:rFonts w:asciiTheme="minorHAnsi" w:hAnsiTheme="minorHAnsi" w:cstheme="minorHAnsi"/>
                <w:b/>
                <w:lang w:val="sr-Cyrl-CS"/>
              </w:rPr>
              <w:t xml:space="preserve">за </w:t>
            </w:r>
            <w:r w:rsidRPr="00CB2F50">
              <w:rPr>
                <w:rFonts w:asciiTheme="minorHAnsi" w:hAnsiTheme="minorHAnsi" w:cstheme="minorHAnsi"/>
                <w:b/>
              </w:rPr>
              <w:t>рад, запошљавањ</w:t>
            </w:r>
            <w:r w:rsidRPr="00CB2F50">
              <w:rPr>
                <w:rFonts w:asciiTheme="minorHAnsi" w:hAnsiTheme="minorHAnsi" w:cstheme="minorHAnsi"/>
                <w:b/>
                <w:lang w:val="sr-Cyrl-CS"/>
              </w:rPr>
              <w:t>е,</w:t>
            </w:r>
            <w:r w:rsidRPr="00CB2F50">
              <w:rPr>
                <w:rFonts w:asciiTheme="minorHAnsi" w:hAnsiTheme="minorHAnsi" w:cstheme="minorHAnsi"/>
                <w:b/>
              </w:rPr>
              <w:t xml:space="preserve"> </w:t>
            </w:r>
            <w:r w:rsidRPr="00CB2F50">
              <w:rPr>
                <w:rFonts w:asciiTheme="minorHAnsi" w:hAnsiTheme="minorHAnsi" w:cstheme="minorHAnsi"/>
                <w:b/>
                <w:lang w:val="sr-Cyrl-CS"/>
              </w:rPr>
              <w:t>борачка</w:t>
            </w:r>
            <w:r w:rsidRPr="00CB2F50">
              <w:rPr>
                <w:rFonts w:asciiTheme="minorHAnsi" w:hAnsiTheme="minorHAnsi" w:cstheme="minorHAnsi"/>
                <w:b/>
              </w:rPr>
              <w:t xml:space="preserve"> </w:t>
            </w:r>
            <w:r w:rsidRPr="00CB2F50">
              <w:rPr>
                <w:rFonts w:asciiTheme="minorHAnsi" w:hAnsiTheme="minorHAnsi" w:cstheme="minorHAnsi"/>
                <w:b/>
                <w:lang w:val="sr-Cyrl-CS"/>
              </w:rPr>
              <w:t xml:space="preserve">и </w:t>
            </w:r>
            <w:r w:rsidRPr="00CB2F50">
              <w:rPr>
                <w:rFonts w:asciiTheme="minorHAnsi" w:hAnsiTheme="minorHAnsi" w:cstheme="minorHAnsi"/>
                <w:b/>
              </w:rPr>
              <w:t>социјалн</w:t>
            </w:r>
            <w:r w:rsidRPr="00CB2F50">
              <w:rPr>
                <w:rFonts w:asciiTheme="minorHAnsi" w:hAnsiTheme="minorHAnsi" w:cstheme="minorHAnsi"/>
                <w:b/>
                <w:lang w:val="sr-Cyrl-CS"/>
              </w:rPr>
              <w:t>а</w:t>
            </w:r>
            <w:r w:rsidRPr="00CB2F5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2F50">
              <w:rPr>
                <w:rFonts w:asciiTheme="minorHAnsi" w:hAnsiTheme="minorHAnsi" w:cstheme="minorHAnsi"/>
                <w:b/>
                <w:lang w:val="sr-Cyrl-CS"/>
              </w:rPr>
              <w:t>питања</w:t>
            </w:r>
            <w:r w:rsidRPr="00CB2F50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CB2F50">
                <w:rPr>
                  <w:rStyle w:val="Hyperlink"/>
                  <w:rFonts w:asciiTheme="minorHAnsi" w:hAnsiTheme="minorHAnsi" w:cstheme="minorHAnsi"/>
                </w:rPr>
                <w:t>www.minrzs.gov.rs</w:t>
              </w:r>
            </w:hyperlink>
            <w:r w:rsidRPr="00CB2F50">
              <w:rPr>
                <w:rFonts w:asciiTheme="minorHAnsi" w:hAnsiTheme="minorHAnsi" w:cstheme="minorHAnsi"/>
                <w:b/>
                <w:lang w:val="sr-Cyrl-CS"/>
              </w:rPr>
              <w:t>.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Н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ачин подношења понуде и рок</w:t>
            </w:r>
            <w:r w:rsidRPr="00060AAE">
              <w:rPr>
                <w:rFonts w:ascii="Calibri" w:hAnsi="Calibri" w:cs="Calibri"/>
                <w:b/>
                <w:bCs/>
                <w:sz w:val="20"/>
              </w:rPr>
              <w:t xml:space="preserve"> за подношење понуде</w:t>
            </w:r>
          </w:p>
        </w:tc>
        <w:tc>
          <w:tcPr>
            <w:tcW w:w="3986" w:type="dxa"/>
          </w:tcPr>
          <w:p w:rsidR="00CB2F50" w:rsidRPr="00CB2F50" w:rsidRDefault="00CB2F50" w:rsidP="00CB2F5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CB2F50">
              <w:rPr>
                <w:rFonts w:ascii="Calibri" w:eastAsia="TimesNewRomanPSMT" w:hAnsi="Calibri" w:cs="Calibri"/>
                <w:bCs/>
                <w:sz w:val="20"/>
                <w:szCs w:val="20"/>
              </w:rPr>
              <w:t xml:space="preserve">Понуђач понуду подноси непосредно или путем поште у затвореној коверти или кутији, затвореној на начин да се приликом отварања понуда може са сигурношћу утврдити да се први пут отвара, </w:t>
            </w:r>
            <w:r w:rsidRPr="00CB2F50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с</w:t>
            </w:r>
            <w:r w:rsidRPr="00CB2F50"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  <w:r w:rsidRPr="00CB2F50">
              <w:rPr>
                <w:rFonts w:ascii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 w:rsidRPr="00CB2F50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н</w:t>
            </w:r>
            <w:r w:rsidRPr="00CB2F50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а</w:t>
            </w:r>
            <w:r w:rsidRPr="00CB2F50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зн</w:t>
            </w:r>
            <w:r w:rsidRPr="00CB2F50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а</w:t>
            </w:r>
            <w:r w:rsidRPr="00CB2F50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к</w:t>
            </w:r>
            <w:r w:rsidRPr="00CB2F50">
              <w:rPr>
                <w:rFonts w:ascii="Calibri" w:hAnsi="Calibri" w:cs="Calibri"/>
                <w:color w:val="000000"/>
                <w:sz w:val="20"/>
                <w:szCs w:val="20"/>
              </w:rPr>
              <w:t>ом</w:t>
            </w:r>
            <w:r w:rsidRPr="00CB2F50">
              <w:rPr>
                <w:rFonts w:ascii="Calibri" w:hAnsi="Calibri" w:cs="Calibri"/>
                <w:color w:val="000000"/>
                <w:spacing w:val="32"/>
                <w:sz w:val="20"/>
                <w:szCs w:val="20"/>
              </w:rPr>
              <w:t xml:space="preserve"> </w:t>
            </w:r>
            <w:r w:rsidRPr="00CB2F50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CB2F50">
              <w:rPr>
                <w:rFonts w:ascii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 w:rsidRPr="00CB2F50">
              <w:rPr>
                <w:rFonts w:ascii="Calibri" w:eastAsia="TimesNewRomanPS-BoldMT" w:hAnsi="Calibri" w:cs="Calibri"/>
                <w:b/>
                <w:bCs/>
                <w:color w:val="000000"/>
                <w:sz w:val="20"/>
                <w:szCs w:val="20"/>
              </w:rPr>
              <w:t>,,</w:t>
            </w:r>
            <w:r w:rsidR="00851847" w:rsidRPr="0015427E">
              <w:rPr>
                <w:rFonts w:cstheme="minorHAnsi"/>
                <w:b/>
                <w:szCs w:val="24"/>
              </w:rPr>
              <w:t xml:space="preserve"> Понуда за јавну набавку</w:t>
            </w:r>
            <w:r w:rsidR="00851847" w:rsidRPr="0015427E">
              <w:rPr>
                <w:rFonts w:cstheme="minorHAnsi"/>
                <w:szCs w:val="24"/>
              </w:rPr>
              <w:t xml:space="preserve"> </w:t>
            </w:r>
            <w:r w:rsidR="00851847" w:rsidRPr="0015427E">
              <w:rPr>
                <w:rFonts w:cstheme="minorHAnsi"/>
                <w:b/>
                <w:szCs w:val="24"/>
              </w:rPr>
              <w:t>услуга –</w:t>
            </w:r>
            <w:r w:rsidR="00851847" w:rsidRPr="0015427E">
              <w:rPr>
                <w:rFonts w:cstheme="minorHAnsi"/>
                <w:b/>
                <w:szCs w:val="24"/>
                <w:lang w:val="sr-Cyrl-CS"/>
              </w:rPr>
              <w:t xml:space="preserve"> </w:t>
            </w:r>
            <w:r w:rsidR="00851847" w:rsidRPr="0015427E">
              <w:rPr>
                <w:rFonts w:cstheme="minorHAnsi"/>
                <w:b/>
                <w:szCs w:val="24"/>
              </w:rPr>
              <w:t>услуге одржавања хигијене у комплексу Музеја  Југославије ЈНМВ бр. 02/2020</w:t>
            </w:r>
            <w:r w:rsidR="00851847" w:rsidRPr="0015427E">
              <w:rPr>
                <w:rFonts w:cstheme="minorHAnsi"/>
                <w:b/>
                <w:szCs w:val="24"/>
                <w:lang w:val="sr-Cyrl-CS"/>
              </w:rPr>
              <w:t xml:space="preserve"> </w:t>
            </w:r>
            <w:r w:rsidR="00851847" w:rsidRPr="0015427E">
              <w:rPr>
                <w:rFonts w:cstheme="minorHAnsi"/>
                <w:b/>
                <w:szCs w:val="24"/>
              </w:rPr>
              <w:t>- НЕ ОТВАРАТИ</w:t>
            </w:r>
            <w:r w:rsidRPr="00CB2F50">
              <w:rPr>
                <w:rFonts w:ascii="Calibri" w:eastAsia="TimesNewRomanPS-BoldMT" w:hAnsi="Calibri" w:cs="Calibri"/>
                <w:b/>
                <w:bCs/>
                <w:color w:val="000000"/>
                <w:sz w:val="20"/>
                <w:szCs w:val="20"/>
              </w:rPr>
              <w:t>”.</w:t>
            </w:r>
            <w:r w:rsidRPr="00CB2F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B2F50" w:rsidRDefault="00CB2F50" w:rsidP="00CB2F50">
            <w:pPr>
              <w:ind w:left="-828" w:firstLine="87"/>
              <w:jc w:val="both"/>
              <w:rPr>
                <w:rFonts w:cstheme="minorHAnsi"/>
                <w:color w:val="000000"/>
                <w:sz w:val="20"/>
                <w:szCs w:val="20"/>
                <w:lang w:val="sr-Cyrl-CS"/>
              </w:rPr>
            </w:pPr>
          </w:p>
          <w:p w:rsidR="00F34B07" w:rsidRPr="00CB2F50" w:rsidRDefault="00F34B07" w:rsidP="001E1B4F">
            <w:pPr>
              <w:jc w:val="both"/>
              <w:rPr>
                <w:rFonts w:eastAsia="TimesNewRomanPSMT" w:cstheme="minorHAnsi"/>
                <w:bCs/>
                <w:sz w:val="20"/>
                <w:szCs w:val="20"/>
              </w:rPr>
            </w:pPr>
            <w:r w:rsidRPr="00CB2F50">
              <w:rPr>
                <w:rFonts w:eastAsia="TimesNewRomanPSMT" w:cstheme="minorHAnsi"/>
                <w:bCs/>
                <w:sz w:val="20"/>
                <w:szCs w:val="20"/>
              </w:rPr>
              <w:t>На полеђини коверте или на кутији навести назив</w:t>
            </w:r>
            <w:r w:rsidRPr="00CB2F50">
              <w:rPr>
                <w:rFonts w:eastAsia="TimesNewRomanPSMT" w:cstheme="minorHAnsi"/>
                <w:bCs/>
                <w:sz w:val="20"/>
                <w:szCs w:val="20"/>
                <w:lang w:val="sr-Cyrl-CS"/>
              </w:rPr>
              <w:t xml:space="preserve"> и адресу</w:t>
            </w:r>
            <w:r w:rsidRPr="00CB2F50">
              <w:rPr>
                <w:rFonts w:eastAsia="TimesNewRomanPSMT" w:cstheme="minorHAnsi"/>
                <w:bCs/>
                <w:sz w:val="20"/>
                <w:szCs w:val="20"/>
              </w:rPr>
              <w:t xml:space="preserve"> понуђача. </w:t>
            </w:r>
          </w:p>
          <w:p w:rsidR="00F34B07" w:rsidRPr="00CB2F50" w:rsidRDefault="00F34B07" w:rsidP="001E1B4F">
            <w:pPr>
              <w:jc w:val="both"/>
              <w:rPr>
                <w:rFonts w:eastAsia="TimesNewRomanPSMT" w:cstheme="minorHAnsi"/>
                <w:bCs/>
                <w:sz w:val="20"/>
                <w:szCs w:val="20"/>
              </w:rPr>
            </w:pPr>
            <w:r w:rsidRPr="00CB2F50">
              <w:rPr>
                <w:rFonts w:eastAsia="TimesNewRomanPSMT" w:cstheme="minorHAnsi"/>
                <w:bCs/>
                <w:sz w:val="20"/>
                <w:szCs w:val="20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F34B07" w:rsidRPr="00CB2F50" w:rsidRDefault="00F34B07" w:rsidP="001E1B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F50">
              <w:rPr>
                <w:rFonts w:cstheme="minorHAnsi"/>
                <w:sz w:val="20"/>
                <w:szCs w:val="20"/>
              </w:rPr>
              <w:t>По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>де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до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вља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>ј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м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оште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z w:val="20"/>
                <w:szCs w:val="20"/>
              </w:rPr>
              <w:t>ли</w:t>
            </w:r>
            <w:r w:rsidRPr="00CB2F50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2"/>
                <w:sz w:val="20"/>
                <w:szCs w:val="20"/>
              </w:rPr>
              <w:t>л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ч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в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к</w:t>
            </w:r>
            <w:r w:rsidRPr="00CB2F50">
              <w:rPr>
                <w:rFonts w:cstheme="minorHAnsi"/>
                <w:sz w:val="20"/>
                <w:szCs w:val="20"/>
              </w:rPr>
              <w:t>ог</w:t>
            </w:r>
            <w:r w:rsidRPr="00CB2F5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ог</w:t>
            </w:r>
            <w:r w:rsidRPr="00CB2F5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 xml:space="preserve">а </w:t>
            </w:r>
            <w:r w:rsidRPr="00CB2F50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09</w:t>
            </w:r>
            <w:r w:rsidRPr="00CB2F50">
              <w:rPr>
                <w:rFonts w:cstheme="minorHAnsi"/>
                <w:spacing w:val="-2"/>
                <w:sz w:val="20"/>
                <w:szCs w:val="20"/>
              </w:rPr>
              <w:t>,</w:t>
            </w:r>
            <w:r w:rsidRPr="00CB2F50">
              <w:rPr>
                <w:rFonts w:cstheme="minorHAnsi"/>
                <w:sz w:val="20"/>
                <w:szCs w:val="20"/>
              </w:rPr>
              <w:t>00</w:t>
            </w:r>
            <w:r w:rsidRPr="00CB2F50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-16,00</w:t>
            </w:r>
            <w:r w:rsidRPr="00CB2F5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са</w:t>
            </w:r>
            <w:r w:rsidRPr="00CB2F50">
              <w:rPr>
                <w:rFonts w:cstheme="minorHAnsi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z w:val="20"/>
                <w:szCs w:val="20"/>
              </w:rPr>
              <w:t>,</w:t>
            </w:r>
            <w:r w:rsidRPr="00CB2F5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 xml:space="preserve">а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др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ч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ц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–</w:t>
            </w:r>
            <w:r w:rsidRPr="00CB2F50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Музеј Југославије,</w:t>
            </w:r>
            <w:r w:rsidRPr="00CB2F50">
              <w:rPr>
                <w:rFonts w:cstheme="minorHAnsi"/>
                <w:spacing w:val="10"/>
                <w:sz w:val="20"/>
                <w:szCs w:val="20"/>
              </w:rPr>
              <w:t xml:space="preserve"> Београд, 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 xml:space="preserve">л. </w:t>
            </w:r>
            <w:r w:rsidR="00952B40" w:rsidRPr="00CB2F50">
              <w:rPr>
                <w:rFonts w:cstheme="minorHAnsi"/>
                <w:spacing w:val="1"/>
                <w:sz w:val="20"/>
                <w:szCs w:val="20"/>
                <w:lang w:val="sr-Cyrl-CS"/>
              </w:rPr>
              <w:t>Михаила Мике Јанковића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 xml:space="preserve">  </w:t>
            </w:r>
            <w:r w:rsidRPr="00CB2F50">
              <w:rPr>
                <w:rFonts w:cstheme="minorHAnsi"/>
                <w:sz w:val="20"/>
                <w:szCs w:val="20"/>
              </w:rPr>
              <w:t xml:space="preserve">бр. 6, </w:t>
            </w:r>
            <w:r w:rsidRPr="00CB2F50">
              <w:rPr>
                <w:rFonts w:cstheme="minorHAnsi"/>
                <w:b/>
                <w:sz w:val="20"/>
                <w:szCs w:val="20"/>
              </w:rPr>
              <w:t xml:space="preserve">до дана </w:t>
            </w:r>
            <w:r w:rsidR="001F7055">
              <w:rPr>
                <w:rFonts w:cstheme="minorHAnsi"/>
                <w:b/>
                <w:bCs/>
                <w:sz w:val="20"/>
                <w:szCs w:val="20"/>
              </w:rPr>
              <w:t>21.05.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D32B33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 xml:space="preserve">. године </w:t>
            </w:r>
            <w:r w:rsidRPr="00CB2F50">
              <w:rPr>
                <w:rFonts w:cstheme="minorHAnsi"/>
                <w:b/>
                <w:bCs/>
                <w:spacing w:val="1"/>
                <w:sz w:val="20"/>
                <w:szCs w:val="20"/>
              </w:rPr>
              <w:t>д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>о</w:t>
            </w:r>
            <w:r w:rsidRPr="00CB2F50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F7055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b/>
                <w:bCs/>
                <w:spacing w:val="-1"/>
                <w:sz w:val="20"/>
                <w:szCs w:val="20"/>
              </w:rPr>
              <w:t>ч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>а</w:t>
            </w:r>
            <w:r w:rsidRPr="00CB2F50">
              <w:rPr>
                <w:rFonts w:cstheme="minorHAnsi"/>
                <w:b/>
                <w:bCs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>ова</w:t>
            </w:r>
            <w:r w:rsidRPr="00CB2F50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F34B07" w:rsidRPr="00CB2F50" w:rsidRDefault="00F34B07" w:rsidP="001E1B4F">
            <w:pPr>
              <w:jc w:val="both"/>
              <w:rPr>
                <w:rFonts w:cstheme="minorHAnsi"/>
                <w:sz w:val="20"/>
                <w:szCs w:val="20"/>
              </w:rPr>
            </w:pPr>
            <w:r w:rsidRPr="00CB2F50">
              <w:rPr>
                <w:rFonts w:cstheme="minorHAnsi"/>
                <w:sz w:val="20"/>
                <w:szCs w:val="20"/>
              </w:rPr>
              <w:t>Уколико се понуда доставља поштом, понуђач је дужан да обезбеди да понуда стигне на назначену адресу Наручиоца пре истека рока за достављање понуде.</w:t>
            </w:r>
          </w:p>
          <w:p w:rsidR="00F34B07" w:rsidRPr="00CB2F50" w:rsidRDefault="00F34B07" w:rsidP="001E1B4F">
            <w:pPr>
              <w:jc w:val="both"/>
              <w:rPr>
                <w:rFonts w:cstheme="minorHAnsi"/>
                <w:sz w:val="20"/>
                <w:szCs w:val="20"/>
                <w:lang w:val="sr-Cyrl-CS"/>
              </w:rPr>
            </w:pPr>
            <w:r w:rsidRPr="00CB2F50">
              <w:rPr>
                <w:rFonts w:cstheme="minorHAnsi"/>
                <w:sz w:val="20"/>
                <w:szCs w:val="20"/>
              </w:rPr>
              <w:t>Понуде достављене након означеног рока сматраће се неблаговременим и биће враћене неотворене понуђачу са назнаком да су поднете неблаговремено.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  <w:shd w:val="clear" w:color="auto" w:fill="E6EED5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lastRenderedPageBreak/>
              <w:t>М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есто, време и начин отварања понуда</w:t>
            </w:r>
          </w:p>
        </w:tc>
        <w:tc>
          <w:tcPr>
            <w:tcW w:w="3986" w:type="dxa"/>
            <w:shd w:val="clear" w:color="auto" w:fill="E6EED5"/>
          </w:tcPr>
          <w:p w:rsidR="00F34B07" w:rsidRPr="00CB2F50" w:rsidRDefault="00F34B07" w:rsidP="001E1B4F">
            <w:pPr>
              <w:jc w:val="both"/>
              <w:rPr>
                <w:rFonts w:cstheme="minorHAnsi"/>
                <w:sz w:val="20"/>
                <w:szCs w:val="20"/>
              </w:rPr>
            </w:pPr>
            <w:r w:rsidRPr="00CB2F50">
              <w:rPr>
                <w:rFonts w:cstheme="minorHAnsi"/>
                <w:sz w:val="20"/>
                <w:szCs w:val="20"/>
              </w:rPr>
              <w:t>Отв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ње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 xml:space="preserve"> 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7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д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ће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спровести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ро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тор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z w:val="20"/>
                <w:szCs w:val="20"/>
              </w:rPr>
              <w:t>ја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м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Музеја Југославије</w:t>
            </w:r>
            <w:r w:rsidR="00952B40" w:rsidRPr="00CB2F50">
              <w:rPr>
                <w:rFonts w:cstheme="minorHAnsi"/>
                <w:sz w:val="20"/>
                <w:szCs w:val="20"/>
                <w:lang w:val="sr-Cyrl-CS"/>
              </w:rPr>
              <w:t xml:space="preserve">, </w:t>
            </w:r>
            <w:r w:rsidRPr="00CB2F50">
              <w:rPr>
                <w:rFonts w:cstheme="minorHAnsi"/>
                <w:sz w:val="20"/>
                <w:szCs w:val="20"/>
              </w:rPr>
              <w:t xml:space="preserve">Београд, </w:t>
            </w:r>
            <w:r w:rsidR="00952B40" w:rsidRPr="00CB2F50">
              <w:rPr>
                <w:rFonts w:cstheme="minorHAnsi"/>
                <w:sz w:val="20"/>
                <w:szCs w:val="20"/>
                <w:lang w:val="sr-Cyrl-CS"/>
              </w:rPr>
              <w:t>Михаила Мике Јанковића</w:t>
            </w:r>
            <w:r w:rsidRPr="00CB2F50">
              <w:rPr>
                <w:rFonts w:cstheme="minorHAnsi"/>
                <w:sz w:val="20"/>
                <w:szCs w:val="20"/>
              </w:rPr>
              <w:t xml:space="preserve"> 6, </w:t>
            </w:r>
            <w:r w:rsidRPr="00CB2F50">
              <w:rPr>
                <w:rFonts w:cstheme="minorHAnsi"/>
                <w:b/>
                <w:sz w:val="20"/>
                <w:szCs w:val="20"/>
              </w:rPr>
              <w:t xml:space="preserve">дана </w:t>
            </w:r>
            <w:r w:rsidR="001F7055">
              <w:rPr>
                <w:rFonts w:cstheme="minorHAnsi"/>
                <w:b/>
                <w:bCs/>
                <w:sz w:val="20"/>
                <w:szCs w:val="20"/>
              </w:rPr>
              <w:t>21.05.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D32B33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>. године у</w:t>
            </w:r>
            <w:r w:rsidRPr="00CB2F50">
              <w:rPr>
                <w:rFonts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1F7055">
              <w:rPr>
                <w:rFonts w:cstheme="minorHAnsi"/>
                <w:b/>
                <w:bCs/>
                <w:sz w:val="20"/>
                <w:szCs w:val="20"/>
              </w:rPr>
              <w:t>10 часова и 30</w:t>
            </w:r>
            <w:r w:rsidRPr="00CB2F50">
              <w:rPr>
                <w:rFonts w:cstheme="minorHAnsi"/>
                <w:b/>
                <w:bCs/>
                <w:sz w:val="20"/>
                <w:szCs w:val="20"/>
              </w:rPr>
              <w:t xml:space="preserve"> минута</w:t>
            </w:r>
            <w:r w:rsidRPr="00CB2F50">
              <w:rPr>
                <w:rFonts w:cstheme="minorHAnsi"/>
                <w:sz w:val="20"/>
                <w:szCs w:val="20"/>
              </w:rPr>
              <w:t>.</w:t>
            </w:r>
          </w:p>
          <w:p w:rsidR="00F34B07" w:rsidRPr="00CB2F50" w:rsidRDefault="00F34B07" w:rsidP="001E1B4F">
            <w:pPr>
              <w:jc w:val="both"/>
              <w:rPr>
                <w:rFonts w:cstheme="minorHAnsi"/>
                <w:spacing w:val="-5"/>
                <w:sz w:val="20"/>
                <w:szCs w:val="20"/>
              </w:rPr>
            </w:pPr>
            <w:r w:rsidRPr="00CB2F50">
              <w:rPr>
                <w:rFonts w:cstheme="minorHAnsi"/>
                <w:spacing w:val="-5"/>
                <w:sz w:val="20"/>
                <w:szCs w:val="20"/>
              </w:rPr>
              <w:t>Отварање понуда је јавно и може присуствовати свако заинтересовано лице.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У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слови под којима представници понуђача могу учествовати у поступку отварања понуда</w:t>
            </w:r>
          </w:p>
        </w:tc>
        <w:tc>
          <w:tcPr>
            <w:tcW w:w="3986" w:type="dxa"/>
          </w:tcPr>
          <w:p w:rsidR="00F34B07" w:rsidRPr="00CB2F50" w:rsidRDefault="00F34B07" w:rsidP="001E1B4F">
            <w:pPr>
              <w:rPr>
                <w:rFonts w:cstheme="minorHAnsi"/>
                <w:sz w:val="20"/>
                <w:szCs w:val="20"/>
              </w:rPr>
            </w:pPr>
            <w:r w:rsidRPr="00CB2F50">
              <w:rPr>
                <w:rFonts w:cstheme="minorHAnsi"/>
                <w:spacing w:val="-5"/>
                <w:sz w:val="20"/>
                <w:szCs w:val="20"/>
              </w:rPr>
              <w:t xml:space="preserve">У поступку отварања понуда могу активно учествовати само овлашћени </w:t>
            </w:r>
            <w:r w:rsidRPr="00CB2F50">
              <w:rPr>
                <w:rFonts w:cstheme="minorHAnsi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вн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ици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7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>ђач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.</w:t>
            </w:r>
          </w:p>
          <w:p w:rsidR="00F34B07" w:rsidRPr="00CB2F50" w:rsidRDefault="00F34B07" w:rsidP="001E1B4F">
            <w:pPr>
              <w:rPr>
                <w:rFonts w:cstheme="minorHAnsi"/>
                <w:sz w:val="20"/>
                <w:szCs w:val="20"/>
              </w:rPr>
            </w:pPr>
            <w:r w:rsidRPr="00CB2F50">
              <w:rPr>
                <w:rFonts w:cstheme="minorHAnsi"/>
                <w:sz w:val="20"/>
                <w:szCs w:val="20"/>
              </w:rPr>
              <w:t>Пр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вн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иц</w:t>
            </w:r>
            <w:r w:rsidRPr="00CB2F50">
              <w:rPr>
                <w:rFonts w:cstheme="minorHAnsi"/>
                <w:sz w:val="20"/>
                <w:szCs w:val="20"/>
              </w:rPr>
              <w:t>и</w:t>
            </w:r>
            <w:r w:rsidRPr="00CB2F50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-2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7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ђ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ч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>ж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и</w:t>
            </w:r>
            <w:r w:rsidRPr="00CB2F50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,</w:t>
            </w:r>
            <w:r w:rsidRPr="00CB2F5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ре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-3"/>
                <w:sz w:val="20"/>
                <w:szCs w:val="20"/>
              </w:rPr>
              <w:t>ч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к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отв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ња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,</w:t>
            </w:r>
            <w:r w:rsidRPr="00CB2F50">
              <w:rPr>
                <w:rFonts w:cstheme="minorHAnsi"/>
                <w:spacing w:val="9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Ко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м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z w:val="20"/>
                <w:szCs w:val="20"/>
              </w:rPr>
              <w:t>ји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з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ј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б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к</w:t>
            </w:r>
            <w:r w:rsidRPr="00CB2F50">
              <w:rPr>
                <w:rFonts w:cstheme="minorHAnsi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до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ве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м</w:t>
            </w:r>
            <w:r w:rsidRPr="00CB2F50">
              <w:rPr>
                <w:rFonts w:cstheme="minorHAnsi"/>
                <w:sz w:val="20"/>
                <w:szCs w:val="20"/>
              </w:rPr>
              <w:t>оћја за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ч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шће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-7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пк</w:t>
            </w:r>
            <w:r w:rsidRPr="00CB2F50">
              <w:rPr>
                <w:rFonts w:cstheme="minorHAnsi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отв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ња</w:t>
            </w:r>
            <w:r w:rsidRPr="00CB2F5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.</w:t>
            </w:r>
          </w:p>
          <w:p w:rsidR="00F34B07" w:rsidRPr="00CB2F50" w:rsidRDefault="00F34B07" w:rsidP="001E1B4F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CB2F50">
              <w:rPr>
                <w:rFonts w:cstheme="minorHAnsi"/>
                <w:spacing w:val="2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м</w:t>
            </w:r>
            <w:r w:rsidRPr="00CB2F50">
              <w:rPr>
                <w:rFonts w:cstheme="minorHAnsi"/>
                <w:sz w:val="20"/>
                <w:szCs w:val="20"/>
              </w:rPr>
              <w:t>оћје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т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вља</w:t>
            </w:r>
            <w:r w:rsidRPr="00CB2F50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пи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ој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форми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и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м</w:t>
            </w:r>
            <w:r w:rsidRPr="00CB2F50">
              <w:rPr>
                <w:rFonts w:cstheme="minorHAnsi"/>
                <w:sz w:val="20"/>
                <w:szCs w:val="20"/>
              </w:rPr>
              <w:t>ора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б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z w:val="20"/>
                <w:szCs w:val="20"/>
              </w:rPr>
              <w:t>ти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з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в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к</w:t>
            </w:r>
            <w:r w:rsidRPr="00CB2F50">
              <w:rPr>
                <w:rFonts w:cstheme="minorHAnsi"/>
                <w:sz w:val="20"/>
                <w:szCs w:val="20"/>
              </w:rPr>
              <w:t>од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>ђач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,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в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 xml:space="preserve">о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ч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том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и</w:t>
            </w:r>
            <w:r w:rsidRPr="00CB2F50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отпис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 xml:space="preserve">о  од 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с</w:t>
            </w:r>
            <w:r w:rsidRPr="00CB2F50">
              <w:rPr>
                <w:rFonts w:cstheme="minorHAnsi"/>
                <w:sz w:val="20"/>
                <w:szCs w:val="20"/>
              </w:rPr>
              <w:t>тр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овл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шћ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 xml:space="preserve">ог  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л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иц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-2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z w:val="20"/>
                <w:szCs w:val="20"/>
              </w:rPr>
              <w:t>ђ</w:t>
            </w:r>
            <w:r w:rsidRPr="00CB2F50">
              <w:rPr>
                <w:rFonts w:cstheme="minorHAnsi"/>
                <w:spacing w:val="-2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ч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  <w:shd w:val="clear" w:color="auto" w:fill="E6EED5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Р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ок за доношење одлуке</w:t>
            </w:r>
          </w:p>
        </w:tc>
        <w:tc>
          <w:tcPr>
            <w:tcW w:w="3986" w:type="dxa"/>
            <w:shd w:val="clear" w:color="auto" w:fill="E6EED5"/>
          </w:tcPr>
          <w:p w:rsidR="00F34B07" w:rsidRPr="00CB2F50" w:rsidRDefault="00F34B07" w:rsidP="001E1B4F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B2F50">
              <w:rPr>
                <w:rFonts w:cstheme="minorHAnsi"/>
                <w:sz w:val="20"/>
                <w:szCs w:val="20"/>
              </w:rPr>
              <w:t>Од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л</w:t>
            </w:r>
            <w:r w:rsidRPr="00CB2F50">
              <w:rPr>
                <w:rFonts w:cstheme="minorHAnsi"/>
                <w:spacing w:val="-5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к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из</w:t>
            </w:r>
            <w:r w:rsidRPr="00CB2F50">
              <w:rPr>
                <w:rFonts w:cstheme="minorHAnsi"/>
                <w:sz w:val="20"/>
                <w:szCs w:val="20"/>
              </w:rPr>
              <w:t>бо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р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ј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о</w:t>
            </w:r>
            <w:r w:rsidRPr="00CB2F50">
              <w:rPr>
                <w:rFonts w:cstheme="minorHAnsi"/>
                <w:sz w:val="20"/>
                <w:szCs w:val="20"/>
              </w:rPr>
              <w:t>вољ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ни</w:t>
            </w:r>
            <w:r w:rsidRPr="00CB2F50">
              <w:rPr>
                <w:rFonts w:cstheme="minorHAnsi"/>
                <w:sz w:val="20"/>
                <w:szCs w:val="20"/>
              </w:rPr>
              <w:t>је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pacing w:val="-2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7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д</w:t>
            </w:r>
            <w:r w:rsidRPr="00CB2F50">
              <w:rPr>
                <w:rFonts w:cstheme="minorHAnsi"/>
                <w:sz w:val="20"/>
                <w:szCs w:val="20"/>
              </w:rPr>
              <w:t>е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ће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б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и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т</w:t>
            </w:r>
            <w:r w:rsidRPr="00CB2F50">
              <w:rPr>
                <w:rFonts w:cstheme="minorHAnsi"/>
                <w:sz w:val="20"/>
                <w:szCs w:val="20"/>
              </w:rPr>
              <w:t>и</w:t>
            </w:r>
            <w:r w:rsidRPr="00CB2F50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до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е</w:t>
            </w:r>
            <w:r w:rsidRPr="00CB2F50">
              <w:rPr>
                <w:rFonts w:cstheme="minorHAnsi"/>
                <w:sz w:val="20"/>
                <w:szCs w:val="20"/>
              </w:rPr>
              <w:t>та</w:t>
            </w:r>
            <w:r w:rsidRPr="00CB2F5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 xml:space="preserve">у </w:t>
            </w:r>
            <w:r w:rsidRPr="00CB2F50">
              <w:rPr>
                <w:rFonts w:cstheme="minorHAnsi"/>
                <w:sz w:val="20"/>
                <w:szCs w:val="20"/>
                <w:lang w:val="sr-Cyrl-CS"/>
              </w:rPr>
              <w:t xml:space="preserve">року  </w:t>
            </w:r>
            <w:r w:rsidRPr="00CB2F50">
              <w:rPr>
                <w:rFonts w:cstheme="minorHAnsi"/>
                <w:sz w:val="20"/>
                <w:szCs w:val="20"/>
              </w:rPr>
              <w:t>од</w:t>
            </w:r>
            <w:r w:rsidRPr="00CB2F5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десет</w:t>
            </w:r>
            <w:r w:rsidRPr="00CB2F50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од 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z w:val="20"/>
                <w:szCs w:val="20"/>
              </w:rPr>
              <w:t>ја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в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н</w:t>
            </w:r>
            <w:r w:rsidRPr="00CB2F50">
              <w:rPr>
                <w:rFonts w:cstheme="minorHAnsi"/>
                <w:sz w:val="20"/>
                <w:szCs w:val="20"/>
              </w:rPr>
              <w:t>ог отв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р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њ</w:t>
            </w:r>
            <w:r w:rsidRPr="00CB2F50">
              <w:rPr>
                <w:rFonts w:cstheme="minorHAnsi"/>
                <w:sz w:val="20"/>
                <w:szCs w:val="20"/>
              </w:rPr>
              <w:t>а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B2F50">
              <w:rPr>
                <w:rFonts w:cstheme="minorHAnsi"/>
                <w:spacing w:val="1"/>
                <w:sz w:val="20"/>
                <w:szCs w:val="20"/>
              </w:rPr>
              <w:t>п</w:t>
            </w:r>
            <w:r w:rsidRPr="00CB2F50">
              <w:rPr>
                <w:rFonts w:cstheme="minorHAnsi"/>
                <w:sz w:val="20"/>
                <w:szCs w:val="20"/>
              </w:rPr>
              <w:t>о</w:t>
            </w:r>
            <w:r w:rsidRPr="00CB2F50">
              <w:rPr>
                <w:rFonts w:cstheme="minorHAnsi"/>
                <w:spacing w:val="3"/>
                <w:sz w:val="20"/>
                <w:szCs w:val="20"/>
              </w:rPr>
              <w:t>н</w:t>
            </w:r>
            <w:r w:rsidRPr="00CB2F50">
              <w:rPr>
                <w:rFonts w:cstheme="minorHAnsi"/>
                <w:spacing w:val="-7"/>
                <w:sz w:val="20"/>
                <w:szCs w:val="20"/>
              </w:rPr>
              <w:t>у</w:t>
            </w:r>
            <w:r w:rsidRPr="00CB2F50">
              <w:rPr>
                <w:rFonts w:cstheme="minorHAnsi"/>
                <w:spacing w:val="2"/>
                <w:sz w:val="20"/>
                <w:szCs w:val="20"/>
              </w:rPr>
              <w:t>д</w:t>
            </w:r>
            <w:r w:rsidRPr="00CB2F50">
              <w:rPr>
                <w:rFonts w:cstheme="minorHAnsi"/>
                <w:spacing w:val="-1"/>
                <w:sz w:val="20"/>
                <w:szCs w:val="20"/>
              </w:rPr>
              <w:t>а</w:t>
            </w:r>
            <w:r w:rsidRPr="00CB2F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4B07" w:rsidRPr="00CB2F50" w:rsidTr="00CB2F50">
        <w:trPr>
          <w:jc w:val="center"/>
        </w:trPr>
        <w:tc>
          <w:tcPr>
            <w:tcW w:w="4077" w:type="dxa"/>
          </w:tcPr>
          <w:p w:rsidR="00F34B07" w:rsidRPr="00060AAE" w:rsidRDefault="00F34B07" w:rsidP="001E1B4F">
            <w:pPr>
              <w:pStyle w:val="Subtitle"/>
              <w:jc w:val="left"/>
              <w:rPr>
                <w:rFonts w:ascii="Calibri" w:hAnsi="Calibri" w:cs="Calibri"/>
                <w:b/>
                <w:bCs/>
                <w:sz w:val="20"/>
                <w:lang w:val="nso-ZA"/>
              </w:rPr>
            </w:pPr>
            <w:r w:rsidRPr="00060AAE">
              <w:rPr>
                <w:rFonts w:ascii="Calibri" w:hAnsi="Calibri" w:cs="Calibri"/>
                <w:b/>
                <w:bCs/>
                <w:sz w:val="20"/>
              </w:rPr>
              <w:t>Л</w:t>
            </w:r>
            <w:r w:rsidRPr="00060AAE">
              <w:rPr>
                <w:rFonts w:ascii="Calibri" w:hAnsi="Calibri" w:cs="Calibri"/>
                <w:b/>
                <w:bCs/>
                <w:sz w:val="20"/>
                <w:lang w:val="nso-ZA"/>
              </w:rPr>
              <w:t>ице за контакт</w:t>
            </w:r>
          </w:p>
        </w:tc>
        <w:tc>
          <w:tcPr>
            <w:tcW w:w="3986" w:type="dxa"/>
          </w:tcPr>
          <w:p w:rsidR="00F34B07" w:rsidRPr="00CB2F50" w:rsidRDefault="00F34B07" w:rsidP="001E1B4F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CB2F50">
              <w:rPr>
                <w:rFonts w:asciiTheme="minorHAnsi" w:hAnsiTheme="minorHAnsi" w:cstheme="minorHAnsi"/>
                <w:sz w:val="20"/>
              </w:rPr>
              <w:t xml:space="preserve">Особа за контакт је </w:t>
            </w:r>
            <w:r w:rsidR="00107986">
              <w:rPr>
                <w:rFonts w:asciiTheme="minorHAnsi" w:hAnsiTheme="minorHAnsi" w:cstheme="minorHAnsi"/>
                <w:sz w:val="20"/>
              </w:rPr>
              <w:t>Мирослав Ђуђар</w:t>
            </w:r>
            <w:r w:rsidRPr="00CB2F50">
              <w:rPr>
                <w:rFonts w:asciiTheme="minorHAnsi" w:hAnsiTheme="minorHAnsi" w:cstheme="minorHAnsi"/>
                <w:sz w:val="20"/>
              </w:rPr>
              <w:t>,</w:t>
            </w:r>
          </w:p>
          <w:p w:rsidR="00F34B07" w:rsidRPr="00107986" w:rsidRDefault="00F34B07" w:rsidP="00107986">
            <w:pPr>
              <w:pStyle w:val="BodyText3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CB2F50">
              <w:rPr>
                <w:rFonts w:asciiTheme="minorHAnsi" w:hAnsiTheme="minorHAnsi" w:cstheme="minorHAnsi"/>
                <w:sz w:val="20"/>
              </w:rPr>
              <w:t xml:space="preserve">e-mail </w:t>
            </w:r>
            <w:r w:rsidR="00107986" w:rsidRPr="00107986">
              <w:rPr>
                <w:rFonts w:ascii="Calibri" w:hAnsi="Calibri"/>
                <w:lang w:val="en-US"/>
              </w:rPr>
              <w:t>miroslav.djudjar@mij.rs</w:t>
            </w:r>
          </w:p>
        </w:tc>
      </w:tr>
    </w:tbl>
    <w:p w:rsidR="00F34B07" w:rsidRPr="00060AAE" w:rsidRDefault="00F34B07" w:rsidP="00F34B07">
      <w:pPr>
        <w:jc w:val="both"/>
        <w:rPr>
          <w:rFonts w:ascii="Calibri" w:hAnsi="Calibri" w:cs="Calibri"/>
          <w:szCs w:val="20"/>
        </w:rPr>
      </w:pPr>
    </w:p>
    <w:p w:rsidR="00F34B07" w:rsidRPr="00060AAE" w:rsidRDefault="00F34B07" w:rsidP="00F34B07">
      <w:pPr>
        <w:jc w:val="both"/>
        <w:rPr>
          <w:rFonts w:ascii="Calibri" w:hAnsi="Calibri" w:cs="Calibri"/>
          <w:szCs w:val="20"/>
        </w:rPr>
      </w:pPr>
    </w:p>
    <w:sectPr w:rsidR="00F34B07" w:rsidRPr="00060AAE" w:rsidSect="00E726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38" w:right="1138" w:bottom="1699" w:left="1138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9E" w:rsidRDefault="00F43F9E" w:rsidP="005A2CCF">
      <w:r>
        <w:separator/>
      </w:r>
    </w:p>
  </w:endnote>
  <w:endnote w:type="continuationSeparator" w:id="0">
    <w:p w:rsidR="00F43F9E" w:rsidRDefault="00F43F9E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3D" w:rsidRPr="00072236" w:rsidRDefault="007E36AA" w:rsidP="00E7263D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7E36AA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E7263D" w:rsidRPr="0041431F">
      <w:rPr>
        <w:rFonts w:asciiTheme="minorHAnsi" w:hAnsiTheme="minorHAnsi" w:cs="Ubuntu Light"/>
        <w:b/>
        <w:sz w:val="18"/>
        <w:szCs w:val="18"/>
      </w:rPr>
      <w:t>M</w:t>
    </w:r>
    <w:r w:rsidR="00E7263D" w:rsidRPr="00072236">
      <w:rPr>
        <w:rFonts w:asciiTheme="minorHAnsi" w:hAnsiTheme="minorHAnsi" w:cs="Ubuntu Light"/>
        <w:b/>
        <w:sz w:val="18"/>
        <w:szCs w:val="18"/>
      </w:rPr>
      <w:t>узеј</w:t>
    </w:r>
    <w:r w:rsidR="00E918C8">
      <w:rPr>
        <w:rFonts w:asciiTheme="minorHAnsi" w:hAnsiTheme="minorHAnsi" w:cs="Ubuntu Light"/>
        <w:b/>
        <w:sz w:val="18"/>
        <w:szCs w:val="18"/>
      </w:rPr>
      <w:t xml:space="preserve"> </w:t>
    </w:r>
    <w:r w:rsidR="00E7263D" w:rsidRPr="00072236">
      <w:rPr>
        <w:rFonts w:asciiTheme="minorHAnsi" w:hAnsiTheme="minorHAnsi" w:cs="Ubuntu Light"/>
        <w:b/>
        <w:sz w:val="18"/>
        <w:szCs w:val="18"/>
      </w:rPr>
      <w:t>Југославије, Београд</w:t>
    </w:r>
  </w:p>
  <w:p w:rsidR="00E7263D" w:rsidRDefault="00E7263D" w:rsidP="00E7263D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</w:t>
    </w:r>
    <w:r w:rsidR="00E918C8">
      <w:rPr>
        <w:rFonts w:cs="Ubuntu Light"/>
        <w:b/>
        <w:color w:val="000000"/>
        <w:sz w:val="18"/>
        <w:szCs w:val="18"/>
      </w:rPr>
      <w:t xml:space="preserve"> </w:t>
    </w:r>
    <w:r w:rsidRPr="00072236">
      <w:rPr>
        <w:rFonts w:cs="Ubuntu Light"/>
        <w:b/>
        <w:color w:val="000000"/>
        <w:sz w:val="18"/>
        <w:szCs w:val="18"/>
      </w:rPr>
      <w:t>Мике</w:t>
    </w:r>
    <w:r w:rsidR="00E918C8">
      <w:rPr>
        <w:rFonts w:cs="Ubuntu Light"/>
        <w:b/>
        <w:color w:val="000000"/>
        <w:sz w:val="18"/>
        <w:szCs w:val="18"/>
      </w:rPr>
      <w:t xml:space="preserve"> </w:t>
    </w:r>
    <w:r w:rsidRPr="00072236">
      <w:rPr>
        <w:rFonts w:cs="Ubuntu Light"/>
        <w:b/>
        <w:color w:val="000000"/>
        <w:sz w:val="18"/>
        <w:szCs w:val="18"/>
      </w:rPr>
      <w:t>Јанк</w:t>
    </w:r>
    <w:r w:rsidR="004B6C7C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E7263D" w:rsidRPr="00072236" w:rsidRDefault="00E7263D" w:rsidP="00E7263D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>
      <w:rPr>
        <w:rFonts w:cs="Ubuntu Light"/>
        <w:b/>
        <w:color w:val="000000"/>
        <w:sz w:val="18"/>
        <w:szCs w:val="18"/>
      </w:rPr>
      <w:t>muzej-jugoslavije.org</w:t>
    </w:r>
  </w:p>
  <w:p w:rsidR="00E7263D" w:rsidRPr="00072236" w:rsidRDefault="00E7263D" w:rsidP="00E7263D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F77C2F" w:rsidRPr="00E7263D" w:rsidRDefault="00E7263D" w:rsidP="00E7263D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9E" w:rsidRDefault="00F43F9E" w:rsidP="005A2CCF">
      <w:r>
        <w:separator/>
      </w:r>
    </w:p>
  </w:footnote>
  <w:footnote w:type="continuationSeparator" w:id="0">
    <w:p w:rsidR="00F43F9E" w:rsidRDefault="00F43F9E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072236">
    <w:pPr>
      <w:pStyle w:val="Header"/>
    </w:pPr>
    <w:r>
      <w:rPr>
        <w:noProof/>
      </w:rPr>
      <w:drawing>
        <wp:inline distT="0" distB="0" distL="0" distR="0">
          <wp:extent cx="1800000" cy="28958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98" w:rsidRPr="00966898" w:rsidRDefault="00072236" w:rsidP="00966898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72236"/>
    <w:rsid w:val="00072482"/>
    <w:rsid w:val="00073F1F"/>
    <w:rsid w:val="000F6B96"/>
    <w:rsid w:val="00107986"/>
    <w:rsid w:val="00117442"/>
    <w:rsid w:val="00147C49"/>
    <w:rsid w:val="00154595"/>
    <w:rsid w:val="001D5826"/>
    <w:rsid w:val="001F7055"/>
    <w:rsid w:val="002779CD"/>
    <w:rsid w:val="003764B2"/>
    <w:rsid w:val="003F7E07"/>
    <w:rsid w:val="00443C8D"/>
    <w:rsid w:val="004B3824"/>
    <w:rsid w:val="004B6C7C"/>
    <w:rsid w:val="005063E9"/>
    <w:rsid w:val="005667DD"/>
    <w:rsid w:val="005A082E"/>
    <w:rsid w:val="005A2CCF"/>
    <w:rsid w:val="005A4069"/>
    <w:rsid w:val="00614AF6"/>
    <w:rsid w:val="006469D5"/>
    <w:rsid w:val="00717D3F"/>
    <w:rsid w:val="00722C64"/>
    <w:rsid w:val="007535F4"/>
    <w:rsid w:val="00776EE9"/>
    <w:rsid w:val="007E36AA"/>
    <w:rsid w:val="007F5BAE"/>
    <w:rsid w:val="00851847"/>
    <w:rsid w:val="008C07D9"/>
    <w:rsid w:val="008D06B0"/>
    <w:rsid w:val="00905DF4"/>
    <w:rsid w:val="00952B40"/>
    <w:rsid w:val="00966898"/>
    <w:rsid w:val="009C0046"/>
    <w:rsid w:val="00A130FD"/>
    <w:rsid w:val="00A3277E"/>
    <w:rsid w:val="00AC47CD"/>
    <w:rsid w:val="00B72EBB"/>
    <w:rsid w:val="00B7761D"/>
    <w:rsid w:val="00BC52FD"/>
    <w:rsid w:val="00BC5D58"/>
    <w:rsid w:val="00CB2F50"/>
    <w:rsid w:val="00CC4562"/>
    <w:rsid w:val="00D32B33"/>
    <w:rsid w:val="00E12B5F"/>
    <w:rsid w:val="00E7263D"/>
    <w:rsid w:val="00E918C8"/>
    <w:rsid w:val="00F15B7E"/>
    <w:rsid w:val="00F34B07"/>
    <w:rsid w:val="00F43F9E"/>
    <w:rsid w:val="00F7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49"/>
  </w:style>
  <w:style w:type="paragraph" w:styleId="Heading1">
    <w:name w:val="heading 1"/>
    <w:basedOn w:val="Normal"/>
    <w:link w:val="Heading1Char"/>
    <w:uiPriority w:val="9"/>
    <w:qFormat/>
    <w:rsid w:val="006469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4B0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34B07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34B07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34B07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34B07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34B07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F34B07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ej-jugoslavij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muzej-jugoslavije.org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epa.gov.r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pzzs.gov.r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4</cp:revision>
  <dcterms:created xsi:type="dcterms:W3CDTF">2020-03-02T10:32:00Z</dcterms:created>
  <dcterms:modified xsi:type="dcterms:W3CDTF">2020-05-13T15:16:00Z</dcterms:modified>
</cp:coreProperties>
</file>